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0DF2" w14:textId="77777777" w:rsidR="00A07B84" w:rsidRDefault="00A07B84" w:rsidP="00A07B84">
      <w:pPr>
        <w:pStyle w:val="Default"/>
      </w:pPr>
    </w:p>
    <w:p w14:paraId="7D02C3B8" w14:textId="77777777" w:rsidR="00A07B84" w:rsidRDefault="00A07B84" w:rsidP="00A07B84">
      <w:pPr>
        <w:pStyle w:val="Default"/>
        <w:jc w:val="center"/>
        <w:rPr>
          <w:b/>
          <w:bCs/>
          <w:iCs/>
          <w:sz w:val="28"/>
          <w:szCs w:val="28"/>
        </w:rPr>
      </w:pPr>
      <w:r w:rsidRPr="003D6AAB">
        <w:rPr>
          <w:b/>
          <w:sz w:val="28"/>
          <w:szCs w:val="28"/>
        </w:rPr>
        <w:t>Abilene</w:t>
      </w:r>
      <w:r w:rsidRPr="003D6AAB">
        <w:rPr>
          <w:b/>
          <w:bCs/>
          <w:iCs/>
          <w:sz w:val="28"/>
          <w:szCs w:val="28"/>
        </w:rPr>
        <w:t xml:space="preserve"> ISD</w:t>
      </w:r>
      <w:r w:rsidR="003D6AAB" w:rsidRPr="003D6AAB">
        <w:rPr>
          <w:b/>
          <w:bCs/>
          <w:iCs/>
          <w:sz w:val="28"/>
          <w:szCs w:val="28"/>
        </w:rPr>
        <w:t xml:space="preserve"> Student Nutrition Department</w:t>
      </w:r>
    </w:p>
    <w:p w14:paraId="6E1B5CA2" w14:textId="77777777" w:rsidR="003D6AAB" w:rsidRPr="003D6AAB" w:rsidRDefault="003D6AAB" w:rsidP="00A07B84">
      <w:pPr>
        <w:pStyle w:val="Default"/>
        <w:jc w:val="center"/>
        <w:rPr>
          <w:sz w:val="28"/>
          <w:szCs w:val="28"/>
        </w:rPr>
      </w:pPr>
    </w:p>
    <w:p w14:paraId="2ABD972F" w14:textId="77777777" w:rsidR="00A07B84" w:rsidRPr="003D6AAB" w:rsidRDefault="00A07B84" w:rsidP="00A07B84">
      <w:pPr>
        <w:pStyle w:val="Default"/>
        <w:jc w:val="center"/>
        <w:rPr>
          <w:b/>
          <w:bCs/>
          <w:iCs/>
          <w:sz w:val="28"/>
          <w:szCs w:val="28"/>
        </w:rPr>
      </w:pPr>
      <w:r w:rsidRPr="003D6AAB">
        <w:rPr>
          <w:b/>
          <w:bCs/>
          <w:iCs/>
          <w:sz w:val="28"/>
          <w:szCs w:val="28"/>
        </w:rPr>
        <w:t>Student N</w:t>
      </w:r>
      <w:r w:rsidR="009E0111">
        <w:rPr>
          <w:b/>
          <w:bCs/>
          <w:iCs/>
          <w:sz w:val="28"/>
          <w:szCs w:val="28"/>
        </w:rPr>
        <w:t>utrition Lunch Account</w:t>
      </w:r>
      <w:r w:rsidR="00B42613">
        <w:rPr>
          <w:b/>
          <w:bCs/>
          <w:iCs/>
          <w:sz w:val="28"/>
          <w:szCs w:val="28"/>
        </w:rPr>
        <w:t>-Refund Request</w:t>
      </w:r>
      <w:r w:rsidR="009E0111">
        <w:rPr>
          <w:b/>
          <w:bCs/>
          <w:iCs/>
          <w:sz w:val="28"/>
          <w:szCs w:val="28"/>
        </w:rPr>
        <w:t xml:space="preserve"> </w:t>
      </w:r>
    </w:p>
    <w:p w14:paraId="465DA1F1" w14:textId="77777777" w:rsidR="003D6AAB" w:rsidRPr="003D6AAB" w:rsidRDefault="003D6AAB" w:rsidP="00A07B84">
      <w:pPr>
        <w:pStyle w:val="Default"/>
        <w:jc w:val="center"/>
        <w:rPr>
          <w:b/>
          <w:bCs/>
          <w:iCs/>
          <w:sz w:val="28"/>
          <w:szCs w:val="28"/>
        </w:rPr>
      </w:pPr>
      <w:r w:rsidRPr="003D6AAB">
        <w:rPr>
          <w:b/>
          <w:bCs/>
          <w:iCs/>
          <w:sz w:val="28"/>
          <w:szCs w:val="28"/>
        </w:rPr>
        <w:t>241 Pine Street</w:t>
      </w:r>
    </w:p>
    <w:p w14:paraId="111A796A" w14:textId="77777777" w:rsidR="003D6AAB" w:rsidRPr="003D6AAB" w:rsidRDefault="003D6AAB" w:rsidP="00A07B84">
      <w:pPr>
        <w:pStyle w:val="Default"/>
        <w:jc w:val="center"/>
        <w:rPr>
          <w:b/>
          <w:bCs/>
          <w:iCs/>
          <w:sz w:val="28"/>
          <w:szCs w:val="28"/>
        </w:rPr>
      </w:pPr>
      <w:r w:rsidRPr="003D6AAB">
        <w:rPr>
          <w:b/>
          <w:bCs/>
          <w:iCs/>
          <w:sz w:val="28"/>
          <w:szCs w:val="28"/>
        </w:rPr>
        <w:t>Abilene, Texas 79601</w:t>
      </w:r>
    </w:p>
    <w:p w14:paraId="3FB08956" w14:textId="77777777" w:rsidR="00A07B84" w:rsidRPr="003D6AAB" w:rsidRDefault="00A07B84" w:rsidP="00A07B84">
      <w:pPr>
        <w:pStyle w:val="Default"/>
        <w:jc w:val="center"/>
        <w:rPr>
          <w:b/>
          <w:bCs/>
          <w:iCs/>
          <w:sz w:val="28"/>
          <w:szCs w:val="28"/>
        </w:rPr>
      </w:pPr>
    </w:p>
    <w:p w14:paraId="72917A10" w14:textId="77777777" w:rsidR="00A07B84" w:rsidRDefault="00A07B84" w:rsidP="00A07B84">
      <w:pPr>
        <w:pStyle w:val="Default"/>
        <w:jc w:val="center"/>
        <w:rPr>
          <w:sz w:val="28"/>
          <w:szCs w:val="28"/>
        </w:rPr>
      </w:pPr>
    </w:p>
    <w:p w14:paraId="52049F23" w14:textId="77777777" w:rsidR="00A07B84" w:rsidRDefault="00A07B84" w:rsidP="00A07B84">
      <w:pPr>
        <w:pStyle w:val="Default"/>
        <w:rPr>
          <w:sz w:val="22"/>
          <w:szCs w:val="22"/>
        </w:rPr>
      </w:pPr>
      <w:r>
        <w:rPr>
          <w:sz w:val="22"/>
          <w:szCs w:val="22"/>
        </w:rPr>
        <w:t xml:space="preserve">Name ______________________________ID#_________________ Date_______________ </w:t>
      </w:r>
    </w:p>
    <w:p w14:paraId="1659EE24" w14:textId="77777777" w:rsidR="00A07B84" w:rsidRDefault="00A07B84" w:rsidP="00A07B84">
      <w:pPr>
        <w:pStyle w:val="Default"/>
        <w:rPr>
          <w:sz w:val="22"/>
          <w:szCs w:val="22"/>
        </w:rPr>
      </w:pPr>
    </w:p>
    <w:p w14:paraId="13118830" w14:textId="77777777" w:rsidR="00A07B84" w:rsidRDefault="00A07B84" w:rsidP="00A07B84">
      <w:pPr>
        <w:pStyle w:val="Default"/>
        <w:rPr>
          <w:sz w:val="22"/>
          <w:szCs w:val="22"/>
        </w:rPr>
      </w:pPr>
    </w:p>
    <w:p w14:paraId="22A25A41" w14:textId="77777777" w:rsidR="00A07B84" w:rsidRDefault="00A07B84" w:rsidP="00A07B84">
      <w:pPr>
        <w:pStyle w:val="Default"/>
        <w:rPr>
          <w:sz w:val="22"/>
          <w:szCs w:val="22"/>
        </w:rPr>
      </w:pPr>
      <w:r>
        <w:rPr>
          <w:sz w:val="22"/>
          <w:szCs w:val="22"/>
        </w:rPr>
        <w:t xml:space="preserve">Please do the following with the balance in my </w:t>
      </w:r>
      <w:r w:rsidR="009E0111">
        <w:rPr>
          <w:sz w:val="22"/>
          <w:szCs w:val="22"/>
        </w:rPr>
        <w:t>student’s</w:t>
      </w:r>
      <w:r>
        <w:rPr>
          <w:sz w:val="22"/>
          <w:szCs w:val="22"/>
        </w:rPr>
        <w:t xml:space="preserve"> account: </w:t>
      </w:r>
    </w:p>
    <w:p w14:paraId="496D27A9" w14:textId="77777777" w:rsidR="00A07B84" w:rsidRDefault="00A07B84" w:rsidP="00A07B84">
      <w:pPr>
        <w:pStyle w:val="Default"/>
        <w:rPr>
          <w:sz w:val="22"/>
          <w:szCs w:val="22"/>
        </w:rPr>
      </w:pPr>
    </w:p>
    <w:p w14:paraId="7B975323" w14:textId="77777777" w:rsidR="00A07B84" w:rsidRDefault="00A07B84" w:rsidP="00A07B84">
      <w:pPr>
        <w:pStyle w:val="Default"/>
        <w:rPr>
          <w:sz w:val="22"/>
          <w:szCs w:val="22"/>
        </w:rPr>
      </w:pPr>
      <w:r>
        <w:rPr>
          <w:sz w:val="22"/>
          <w:szCs w:val="22"/>
        </w:rPr>
        <w:t>____ I have another Student or Employee lunch account in the District. Please transfer to the following account name/number: _____________________.</w:t>
      </w:r>
    </w:p>
    <w:p w14:paraId="775D5043" w14:textId="77777777" w:rsidR="00A07B84" w:rsidRDefault="00A07B84" w:rsidP="00A07B84">
      <w:pPr>
        <w:pStyle w:val="Default"/>
        <w:rPr>
          <w:sz w:val="22"/>
          <w:szCs w:val="22"/>
        </w:rPr>
      </w:pPr>
    </w:p>
    <w:p w14:paraId="51DCFF91" w14:textId="77777777" w:rsidR="00A07B84" w:rsidRDefault="00A07B84" w:rsidP="00A07B84">
      <w:pPr>
        <w:pStyle w:val="Default"/>
        <w:rPr>
          <w:sz w:val="22"/>
          <w:szCs w:val="22"/>
        </w:rPr>
      </w:pPr>
      <w:r>
        <w:rPr>
          <w:sz w:val="22"/>
          <w:szCs w:val="22"/>
        </w:rPr>
        <w:t xml:space="preserve">____ I do not have another Student or Employee lunch account in the District. Please refund the balance to name &amp; address below: </w:t>
      </w:r>
    </w:p>
    <w:p w14:paraId="264546CD" w14:textId="77777777" w:rsidR="00A07B84" w:rsidRDefault="00A07B84" w:rsidP="00A07B84">
      <w:pPr>
        <w:pStyle w:val="Default"/>
        <w:rPr>
          <w:sz w:val="22"/>
          <w:szCs w:val="22"/>
        </w:rPr>
      </w:pPr>
    </w:p>
    <w:p w14:paraId="4AB9FA3E" w14:textId="77777777" w:rsidR="00A07B84" w:rsidRDefault="00A07B84" w:rsidP="00A07B84">
      <w:pPr>
        <w:pStyle w:val="Default"/>
        <w:rPr>
          <w:sz w:val="22"/>
          <w:szCs w:val="22"/>
        </w:rPr>
      </w:pPr>
      <w:r>
        <w:rPr>
          <w:sz w:val="22"/>
          <w:szCs w:val="22"/>
        </w:rPr>
        <w:t xml:space="preserve">Parent or Guardian Name: _______________________________ </w:t>
      </w:r>
    </w:p>
    <w:p w14:paraId="5BC1F935" w14:textId="77777777" w:rsidR="00A07B84" w:rsidRDefault="00A07B84" w:rsidP="00A07B84">
      <w:pPr>
        <w:pStyle w:val="Default"/>
        <w:rPr>
          <w:sz w:val="22"/>
          <w:szCs w:val="22"/>
        </w:rPr>
      </w:pPr>
    </w:p>
    <w:p w14:paraId="3B825A8B" w14:textId="77777777" w:rsidR="00A07B84" w:rsidRDefault="00A07B84" w:rsidP="00A07B84">
      <w:pPr>
        <w:pStyle w:val="Default"/>
        <w:rPr>
          <w:sz w:val="22"/>
          <w:szCs w:val="22"/>
        </w:rPr>
      </w:pPr>
      <w:r>
        <w:rPr>
          <w:sz w:val="22"/>
          <w:szCs w:val="22"/>
        </w:rPr>
        <w:t xml:space="preserve">Mailing Address, City, State, Zip __________________________________________________ </w:t>
      </w:r>
    </w:p>
    <w:p w14:paraId="12D85CBE" w14:textId="77777777" w:rsidR="00A07B84" w:rsidRDefault="00A07B84" w:rsidP="00A07B84">
      <w:pPr>
        <w:pStyle w:val="Default"/>
        <w:rPr>
          <w:sz w:val="22"/>
          <w:szCs w:val="22"/>
        </w:rPr>
      </w:pPr>
    </w:p>
    <w:p w14:paraId="116A9B20" w14:textId="77777777" w:rsidR="00A07B84" w:rsidRDefault="00A07B84" w:rsidP="00A07B84">
      <w:pPr>
        <w:pStyle w:val="Default"/>
        <w:rPr>
          <w:sz w:val="22"/>
          <w:szCs w:val="22"/>
        </w:rPr>
      </w:pPr>
      <w:r>
        <w:rPr>
          <w:sz w:val="22"/>
          <w:szCs w:val="22"/>
        </w:rPr>
        <w:t xml:space="preserve">Please allow up to four (4) weeks for check refunds to be processed. </w:t>
      </w:r>
    </w:p>
    <w:p w14:paraId="41CDD3A5" w14:textId="77777777" w:rsidR="00A07B84" w:rsidRDefault="00A07B84" w:rsidP="00A07B84">
      <w:pPr>
        <w:pStyle w:val="Default"/>
        <w:rPr>
          <w:sz w:val="22"/>
          <w:szCs w:val="22"/>
        </w:rPr>
      </w:pPr>
    </w:p>
    <w:p w14:paraId="103D438D" w14:textId="77777777" w:rsidR="00A07B84" w:rsidRDefault="00A07B84" w:rsidP="00A07B84">
      <w:pPr>
        <w:pStyle w:val="Default"/>
        <w:rPr>
          <w:sz w:val="22"/>
          <w:szCs w:val="22"/>
        </w:rPr>
      </w:pPr>
      <w:r>
        <w:rPr>
          <w:sz w:val="22"/>
          <w:szCs w:val="22"/>
        </w:rPr>
        <w:t xml:space="preserve">Student or </w:t>
      </w:r>
    </w:p>
    <w:p w14:paraId="19552D33" w14:textId="77777777" w:rsidR="00A07B84" w:rsidRDefault="00A07B84" w:rsidP="00A07B84">
      <w:pPr>
        <w:pStyle w:val="Default"/>
        <w:rPr>
          <w:sz w:val="22"/>
          <w:szCs w:val="22"/>
        </w:rPr>
      </w:pPr>
      <w:r>
        <w:rPr>
          <w:sz w:val="22"/>
          <w:szCs w:val="22"/>
        </w:rPr>
        <w:t xml:space="preserve">Parent /Guardian </w:t>
      </w:r>
    </w:p>
    <w:p w14:paraId="73B3C11C" w14:textId="77777777" w:rsidR="00A07B84" w:rsidRDefault="00A07B84" w:rsidP="00A07B84">
      <w:pPr>
        <w:pStyle w:val="Default"/>
        <w:rPr>
          <w:sz w:val="22"/>
          <w:szCs w:val="22"/>
        </w:rPr>
      </w:pPr>
      <w:r>
        <w:rPr>
          <w:sz w:val="22"/>
          <w:szCs w:val="22"/>
        </w:rPr>
        <w:t xml:space="preserve">Signature: ______________________________________ Date: _________________ </w:t>
      </w:r>
    </w:p>
    <w:p w14:paraId="5204493B" w14:textId="77777777" w:rsidR="00A07B84" w:rsidRDefault="00A07B84" w:rsidP="00A07B84">
      <w:pPr>
        <w:pStyle w:val="Default"/>
        <w:rPr>
          <w:sz w:val="22"/>
          <w:szCs w:val="22"/>
        </w:rPr>
      </w:pPr>
    </w:p>
    <w:p w14:paraId="097A323B" w14:textId="77777777" w:rsidR="003D6AAB" w:rsidRDefault="003D6AAB" w:rsidP="00A07B84">
      <w:pPr>
        <w:pStyle w:val="Default"/>
        <w:rPr>
          <w:sz w:val="22"/>
          <w:szCs w:val="22"/>
        </w:rPr>
      </w:pPr>
    </w:p>
    <w:p w14:paraId="2FE5B416" w14:textId="77777777" w:rsidR="00A07B84" w:rsidRPr="00A07B84" w:rsidRDefault="00A07B84" w:rsidP="00A07B84">
      <w:pPr>
        <w:pStyle w:val="Default"/>
        <w:rPr>
          <w:b/>
          <w:bCs/>
          <w:i/>
          <w:iCs/>
          <w:sz w:val="28"/>
          <w:szCs w:val="28"/>
          <w:u w:val="single"/>
        </w:rPr>
      </w:pPr>
      <w:r w:rsidRPr="00A07B84">
        <w:rPr>
          <w:b/>
          <w:bCs/>
          <w:i/>
          <w:iCs/>
          <w:sz w:val="28"/>
          <w:szCs w:val="28"/>
          <w:u w:val="single"/>
        </w:rPr>
        <w:t xml:space="preserve">For AISD Student Nutrition office use only </w:t>
      </w:r>
    </w:p>
    <w:p w14:paraId="1A3A81BE" w14:textId="77777777" w:rsidR="00A07B84" w:rsidRDefault="00A07B84" w:rsidP="00A07B84">
      <w:pPr>
        <w:pStyle w:val="Default"/>
        <w:rPr>
          <w:sz w:val="22"/>
          <w:szCs w:val="22"/>
        </w:rPr>
      </w:pPr>
    </w:p>
    <w:p w14:paraId="51901004" w14:textId="77777777" w:rsidR="00A07B84" w:rsidRPr="00A07B84" w:rsidRDefault="00A07B84" w:rsidP="00A07B84">
      <w:pPr>
        <w:pStyle w:val="Default"/>
        <w:rPr>
          <w:sz w:val="22"/>
          <w:szCs w:val="22"/>
        </w:rPr>
      </w:pPr>
      <w:r w:rsidRPr="00A07B84">
        <w:rPr>
          <w:sz w:val="22"/>
          <w:szCs w:val="22"/>
        </w:rPr>
        <w:t xml:space="preserve">I confirm that I have received permission from the Director of Student Nutrition and will process the request for reimbursement refund from the employee/child’s nutrition account </w:t>
      </w:r>
    </w:p>
    <w:p w14:paraId="1EC359EC" w14:textId="77777777" w:rsidR="00A07B84" w:rsidRPr="00A07B84" w:rsidRDefault="00A07B84" w:rsidP="00A07B84">
      <w:pPr>
        <w:pStyle w:val="Default"/>
        <w:rPr>
          <w:sz w:val="22"/>
          <w:szCs w:val="22"/>
        </w:rPr>
      </w:pPr>
    </w:p>
    <w:p w14:paraId="475D7EDD" w14:textId="77777777" w:rsidR="00A07B84" w:rsidRPr="00A07B84" w:rsidRDefault="00A07B84" w:rsidP="00A07B84">
      <w:pPr>
        <w:pStyle w:val="Default"/>
        <w:rPr>
          <w:sz w:val="22"/>
          <w:szCs w:val="22"/>
        </w:rPr>
      </w:pPr>
      <w:r w:rsidRPr="00A07B84">
        <w:rPr>
          <w:sz w:val="22"/>
          <w:szCs w:val="22"/>
        </w:rPr>
        <w:t xml:space="preserve">Final Account Balance of: $__________________ </w:t>
      </w:r>
    </w:p>
    <w:p w14:paraId="68D8ACBD" w14:textId="77777777" w:rsidR="00A07B84" w:rsidRPr="00A07B84" w:rsidRDefault="00A07B84" w:rsidP="00A07B84">
      <w:pPr>
        <w:pStyle w:val="Default"/>
        <w:rPr>
          <w:sz w:val="22"/>
          <w:szCs w:val="22"/>
        </w:rPr>
      </w:pPr>
    </w:p>
    <w:p w14:paraId="5B67C14D" w14:textId="77777777" w:rsidR="00A07B84" w:rsidRPr="00A07B84" w:rsidRDefault="00A07B84" w:rsidP="00A07B84">
      <w:pPr>
        <w:pStyle w:val="Default"/>
        <w:tabs>
          <w:tab w:val="left" w:pos="5400"/>
          <w:tab w:val="center" w:pos="6930"/>
        </w:tabs>
        <w:rPr>
          <w:sz w:val="22"/>
          <w:szCs w:val="22"/>
        </w:rPr>
      </w:pPr>
      <w:r w:rsidRPr="00A07B84">
        <w:rPr>
          <w:sz w:val="22"/>
          <w:szCs w:val="22"/>
        </w:rPr>
        <w:t xml:space="preserve">________ Amount has been deducted from account </w:t>
      </w:r>
      <w:r w:rsidRPr="00A07B84">
        <w:rPr>
          <w:sz w:val="22"/>
          <w:szCs w:val="22"/>
        </w:rPr>
        <w:tab/>
        <w:t>________Check request issued</w:t>
      </w:r>
    </w:p>
    <w:p w14:paraId="366F7D5E" w14:textId="77777777" w:rsidR="00A07B84" w:rsidRPr="00A07B84" w:rsidRDefault="00A07B84" w:rsidP="00A07B84">
      <w:pPr>
        <w:pStyle w:val="Default"/>
        <w:rPr>
          <w:sz w:val="22"/>
          <w:szCs w:val="22"/>
        </w:rPr>
      </w:pPr>
    </w:p>
    <w:p w14:paraId="6E29432E" w14:textId="77777777" w:rsidR="00A07B84" w:rsidRPr="00A07B84" w:rsidRDefault="00A07B84" w:rsidP="00A07B84">
      <w:pPr>
        <w:pStyle w:val="Default"/>
        <w:tabs>
          <w:tab w:val="left" w:pos="5400"/>
        </w:tabs>
        <w:rPr>
          <w:sz w:val="22"/>
          <w:szCs w:val="22"/>
        </w:rPr>
      </w:pPr>
      <w:r w:rsidRPr="00A07B84">
        <w:rPr>
          <w:sz w:val="22"/>
          <w:szCs w:val="22"/>
        </w:rPr>
        <w:t xml:space="preserve">________ Amount has been transferred to </w:t>
      </w:r>
      <w:r w:rsidRPr="00A07B84">
        <w:rPr>
          <w:sz w:val="22"/>
          <w:szCs w:val="22"/>
        </w:rPr>
        <w:tab/>
        <w:t xml:space="preserve">________Account has been deactivated </w:t>
      </w:r>
    </w:p>
    <w:p w14:paraId="40033937" w14:textId="77777777" w:rsidR="00A07B84" w:rsidRPr="00A07B84" w:rsidRDefault="00A07B84" w:rsidP="00A07B84">
      <w:pPr>
        <w:pStyle w:val="Default"/>
        <w:tabs>
          <w:tab w:val="left" w:pos="5400"/>
        </w:tabs>
        <w:rPr>
          <w:sz w:val="22"/>
          <w:szCs w:val="22"/>
        </w:rPr>
      </w:pPr>
    </w:p>
    <w:p w14:paraId="56B6D669" w14:textId="77777777" w:rsidR="00A07B84" w:rsidRPr="00A07B84" w:rsidRDefault="00A07B84" w:rsidP="00A07B84">
      <w:pPr>
        <w:pStyle w:val="Default"/>
        <w:tabs>
          <w:tab w:val="left" w:pos="5400"/>
        </w:tabs>
        <w:rPr>
          <w:sz w:val="22"/>
          <w:szCs w:val="22"/>
        </w:rPr>
      </w:pPr>
    </w:p>
    <w:p w14:paraId="3F4C5568" w14:textId="77777777" w:rsidR="00A07B84" w:rsidRPr="00A07B84" w:rsidRDefault="00A07B84" w:rsidP="00A07B84">
      <w:pPr>
        <w:pStyle w:val="Default"/>
        <w:tabs>
          <w:tab w:val="left" w:pos="5400"/>
        </w:tabs>
        <w:rPr>
          <w:sz w:val="22"/>
          <w:szCs w:val="22"/>
        </w:rPr>
      </w:pPr>
    </w:p>
    <w:p w14:paraId="6E7559C2" w14:textId="77777777" w:rsidR="00A07B84" w:rsidRPr="00A07B84" w:rsidRDefault="00A07B84" w:rsidP="00A07B84">
      <w:pPr>
        <w:pStyle w:val="Default"/>
        <w:tabs>
          <w:tab w:val="center" w:pos="1440"/>
          <w:tab w:val="center" w:pos="7200"/>
        </w:tabs>
        <w:rPr>
          <w:sz w:val="22"/>
          <w:szCs w:val="22"/>
        </w:rPr>
      </w:pPr>
      <w:r w:rsidRPr="00A07B84">
        <w:rPr>
          <w:sz w:val="22"/>
          <w:szCs w:val="22"/>
        </w:rPr>
        <w:tab/>
        <w:t>_______________________</w:t>
      </w:r>
      <w:r w:rsidRPr="00A07B84">
        <w:rPr>
          <w:sz w:val="22"/>
          <w:szCs w:val="22"/>
        </w:rPr>
        <w:tab/>
        <w:t>________________________.</w:t>
      </w:r>
    </w:p>
    <w:p w14:paraId="270165A8" w14:textId="5969F5C6" w:rsidR="00A07B84" w:rsidRPr="00A07B84" w:rsidRDefault="00A07B84" w:rsidP="00A07B84">
      <w:pPr>
        <w:pStyle w:val="Default"/>
        <w:tabs>
          <w:tab w:val="center" w:pos="1440"/>
          <w:tab w:val="center" w:pos="7200"/>
        </w:tabs>
        <w:rPr>
          <w:sz w:val="22"/>
          <w:szCs w:val="22"/>
        </w:rPr>
      </w:pPr>
      <w:r w:rsidRPr="00A07B84">
        <w:rPr>
          <w:sz w:val="22"/>
          <w:szCs w:val="22"/>
        </w:rPr>
        <w:tab/>
        <w:t xml:space="preserve">Kandace </w:t>
      </w:r>
      <w:r w:rsidR="00F7607F">
        <w:rPr>
          <w:sz w:val="22"/>
          <w:szCs w:val="22"/>
        </w:rPr>
        <w:t>Grenwelge</w:t>
      </w:r>
      <w:r w:rsidRPr="00A07B84">
        <w:rPr>
          <w:sz w:val="22"/>
          <w:szCs w:val="22"/>
        </w:rPr>
        <w:tab/>
        <w:t>Jay D. Towell</w:t>
      </w:r>
    </w:p>
    <w:p w14:paraId="7BA5B35F" w14:textId="77777777" w:rsidR="00A07B84" w:rsidRPr="00A07B84" w:rsidRDefault="00A07B84" w:rsidP="00A07B84">
      <w:pPr>
        <w:pStyle w:val="Default"/>
        <w:tabs>
          <w:tab w:val="center" w:pos="1440"/>
          <w:tab w:val="center" w:pos="7200"/>
        </w:tabs>
        <w:rPr>
          <w:sz w:val="22"/>
          <w:szCs w:val="22"/>
        </w:rPr>
      </w:pPr>
      <w:r w:rsidRPr="00A07B84">
        <w:rPr>
          <w:sz w:val="22"/>
          <w:szCs w:val="22"/>
        </w:rPr>
        <w:tab/>
        <w:t>Student Nutrition Accountant</w:t>
      </w:r>
      <w:r w:rsidRPr="00A07B84">
        <w:rPr>
          <w:sz w:val="22"/>
          <w:szCs w:val="22"/>
        </w:rPr>
        <w:tab/>
        <w:t>Director of Student Nutrition</w:t>
      </w:r>
    </w:p>
    <w:p w14:paraId="1EDF3F72" w14:textId="77777777" w:rsidR="00A07B84" w:rsidRPr="00A07B84" w:rsidRDefault="00A07B84" w:rsidP="00A07B84">
      <w:pPr>
        <w:pStyle w:val="Default"/>
        <w:tabs>
          <w:tab w:val="center" w:pos="1440"/>
          <w:tab w:val="center" w:pos="7200"/>
        </w:tabs>
        <w:rPr>
          <w:sz w:val="22"/>
          <w:szCs w:val="22"/>
        </w:rPr>
      </w:pPr>
      <w:r w:rsidRPr="00A07B84">
        <w:rPr>
          <w:sz w:val="22"/>
          <w:szCs w:val="22"/>
        </w:rPr>
        <w:tab/>
        <w:t>325-677-1444, Ext. 7594</w:t>
      </w:r>
      <w:r w:rsidRPr="00A07B84">
        <w:rPr>
          <w:sz w:val="22"/>
          <w:szCs w:val="22"/>
        </w:rPr>
        <w:tab/>
        <w:t>325-677-1444, Ext. 2607</w:t>
      </w:r>
    </w:p>
    <w:p w14:paraId="7591BCAC" w14:textId="69F010AD" w:rsidR="00A07B84" w:rsidRPr="00A07B84" w:rsidRDefault="00A07B84" w:rsidP="00A07B84">
      <w:pPr>
        <w:pStyle w:val="Default"/>
        <w:tabs>
          <w:tab w:val="center" w:pos="1440"/>
          <w:tab w:val="center" w:pos="7200"/>
        </w:tabs>
        <w:rPr>
          <w:sz w:val="22"/>
          <w:szCs w:val="22"/>
        </w:rPr>
      </w:pPr>
      <w:r w:rsidRPr="00A07B84">
        <w:rPr>
          <w:sz w:val="22"/>
          <w:szCs w:val="22"/>
        </w:rPr>
        <w:tab/>
      </w:r>
      <w:hyperlink r:id="rId5" w:history="1">
        <w:r w:rsidR="007704A3" w:rsidRPr="007B0F99">
          <w:rPr>
            <w:rStyle w:val="Hyperlink"/>
            <w:sz w:val="22"/>
            <w:szCs w:val="22"/>
          </w:rPr>
          <w:t>kandace.grenwelge@abileneisd.org</w:t>
        </w:r>
      </w:hyperlink>
      <w:r w:rsidRPr="00A07B84">
        <w:rPr>
          <w:sz w:val="22"/>
          <w:szCs w:val="22"/>
        </w:rPr>
        <w:tab/>
      </w:r>
      <w:hyperlink r:id="rId6" w:history="1">
        <w:r w:rsidRPr="00A07B84">
          <w:rPr>
            <w:rStyle w:val="Hyperlink"/>
            <w:sz w:val="22"/>
            <w:szCs w:val="22"/>
          </w:rPr>
          <w:t>jay.towell@abileneisd.org</w:t>
        </w:r>
      </w:hyperlink>
    </w:p>
    <w:p w14:paraId="72FFFE87" w14:textId="77777777" w:rsidR="00A07B84" w:rsidRPr="00A07B84" w:rsidRDefault="00A07B84" w:rsidP="00A07B84">
      <w:pPr>
        <w:pStyle w:val="Default"/>
        <w:tabs>
          <w:tab w:val="center" w:pos="1440"/>
          <w:tab w:val="center" w:pos="7200"/>
        </w:tabs>
        <w:rPr>
          <w:sz w:val="22"/>
          <w:szCs w:val="22"/>
        </w:rPr>
      </w:pPr>
    </w:p>
    <w:p w14:paraId="61D47E8C" w14:textId="77777777" w:rsidR="00A07B84" w:rsidRPr="00A07B84" w:rsidRDefault="00A07B84" w:rsidP="00A07B84">
      <w:pPr>
        <w:pStyle w:val="Default"/>
        <w:rPr>
          <w:sz w:val="22"/>
          <w:szCs w:val="22"/>
        </w:rPr>
      </w:pPr>
    </w:p>
    <w:p w14:paraId="32B55278" w14:textId="77777777" w:rsidR="007704A3" w:rsidRPr="005C13F4" w:rsidRDefault="007704A3" w:rsidP="007704A3">
      <w:pPr>
        <w:ind w:left="360"/>
        <w:rPr>
          <w:rFonts w:eastAsia="Arial"/>
          <w:color w:val="000000" w:themeColor="text1"/>
          <w:spacing w:val="-2"/>
          <w:sz w:val="16"/>
          <w:szCs w:val="16"/>
        </w:rPr>
      </w:pPr>
      <w:r w:rsidRPr="005C13F4">
        <w:rPr>
          <w:rFonts w:eastAsia="Arial"/>
          <w:color w:val="000000" w:themeColor="text1"/>
          <w:spacing w:val="-2"/>
          <w:sz w:val="16"/>
          <w:szCs w:val="16"/>
        </w:rPr>
        <w:lastRenderedPageBreak/>
        <w:t xml:space="preserve">The </w:t>
      </w:r>
      <w:r w:rsidRPr="005C13F4">
        <w:rPr>
          <w:rFonts w:eastAsia="Arial"/>
          <w:b/>
          <w:color w:val="000000" w:themeColor="text1"/>
          <w:spacing w:val="-2"/>
          <w:sz w:val="16"/>
          <w:szCs w:val="16"/>
        </w:rPr>
        <w:t xml:space="preserve">Richard B. Russell National School Lunch Act </w:t>
      </w:r>
      <w:r w:rsidRPr="005C13F4">
        <w:rPr>
          <w:rFonts w:eastAsia="Arial"/>
          <w:color w:val="000000" w:themeColor="text1"/>
          <w:spacing w:val="-2"/>
          <w:sz w:val="16"/>
          <w:szCs w:val="16"/>
        </w:rPr>
        <w:t xml:space="preserve">requires the information on this application. You do not have to give the information, but if you do not, we cannot approve your child for free or </w:t>
      </w:r>
      <w:proofErr w:type="gramStart"/>
      <w:r w:rsidRPr="005C13F4">
        <w:rPr>
          <w:rFonts w:eastAsia="Arial"/>
          <w:color w:val="000000" w:themeColor="text1"/>
          <w:spacing w:val="-2"/>
          <w:sz w:val="16"/>
          <w:szCs w:val="16"/>
        </w:rPr>
        <w:t>reduced price</w:t>
      </w:r>
      <w:proofErr w:type="gramEnd"/>
      <w:r w:rsidRPr="005C13F4">
        <w:rPr>
          <w:rFonts w:eastAsia="Arial"/>
          <w:color w:val="000000" w:themeColor="text1"/>
          <w:spacing w:val="-2"/>
          <w:sz w:val="16"/>
          <w:szCs w:val="16"/>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5C13F4">
        <w:rPr>
          <w:rFonts w:eastAsia="Arial"/>
          <w:color w:val="000000" w:themeColor="text1"/>
          <w:spacing w:val="-2"/>
          <w:sz w:val="16"/>
          <w:szCs w:val="16"/>
        </w:rPr>
        <w:t>reduced price</w:t>
      </w:r>
      <w:proofErr w:type="gramEnd"/>
      <w:r w:rsidRPr="005C13F4">
        <w:rPr>
          <w:rFonts w:eastAsia="Arial"/>
          <w:color w:val="000000" w:themeColor="text1"/>
          <w:spacing w:val="-2"/>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1299923" w14:textId="77777777" w:rsidR="007704A3" w:rsidRPr="00FD0903" w:rsidRDefault="007704A3" w:rsidP="007704A3">
      <w:pPr>
        <w:spacing w:before="60"/>
        <w:ind w:left="360" w:right="360"/>
        <w:textAlignment w:val="baseline"/>
        <w:rPr>
          <w:rFonts w:cs="Calibri"/>
          <w:bCs/>
          <w:sz w:val="16"/>
          <w:szCs w:val="16"/>
        </w:rPr>
      </w:pPr>
      <w:r w:rsidRPr="005C13F4">
        <w:rPr>
          <w:rFonts w:cs="Calibri"/>
          <w:bCs/>
          <w:color w:val="000000" w:themeColor="text1"/>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w:t>
      </w:r>
      <w:r w:rsidRPr="00FD0903">
        <w:rPr>
          <w:rFonts w:cs="Calibri"/>
          <w:bCs/>
          <w:sz w:val="16"/>
          <w:szCs w:val="16"/>
        </w:rPr>
        <w:t xml:space="preserve">nefits. Individuals who are deaf, hard of hearing or have speech disabilities may contact USDA through the Federal Relay Service at (800) 877-8339. Additionally, program information may be made available in languages other than English. </w:t>
      </w:r>
    </w:p>
    <w:p w14:paraId="63E4C1DC" w14:textId="77777777" w:rsidR="007704A3" w:rsidRPr="00FD0903" w:rsidRDefault="007704A3" w:rsidP="007704A3">
      <w:pPr>
        <w:spacing w:before="60"/>
        <w:ind w:left="360" w:right="360"/>
        <w:textAlignment w:val="baseline"/>
        <w:rPr>
          <w:color w:val="0000FF"/>
          <w:sz w:val="16"/>
          <w:szCs w:val="16"/>
        </w:rPr>
      </w:pPr>
      <w:r w:rsidRPr="00FD0903">
        <w:rPr>
          <w:sz w:val="16"/>
          <w:szCs w:val="16"/>
        </w:rPr>
        <w:t xml:space="preserve">To file a program complaint of discrimination, complete the </w:t>
      </w:r>
      <w:hyperlink r:id="rId7" w:tgtFrame="extWindow" w:tooltip="Opens in new window." w:history="1">
        <w:r w:rsidRPr="00FD0903">
          <w:rPr>
            <w:rStyle w:val="Hyperlink"/>
            <w:sz w:val="16"/>
            <w:szCs w:val="16"/>
          </w:rPr>
          <w:t>USDA Program Discrimination Complaint Form</w:t>
        </w:r>
      </w:hyperlink>
      <w:r w:rsidRPr="00FD0903">
        <w:rPr>
          <w:sz w:val="16"/>
          <w:szCs w:val="16"/>
        </w:rPr>
        <w:t xml:space="preserve">, (AD-3027) found online at: </w:t>
      </w:r>
      <w:hyperlink r:id="rId8" w:history="1">
        <w:r w:rsidRPr="00FD0903">
          <w:rPr>
            <w:rStyle w:val="Hyperlink"/>
            <w:sz w:val="16"/>
            <w:szCs w:val="16"/>
          </w:rPr>
          <w:t>http://www.ascr.usda.gov/complaint_filing_cust.html</w:t>
        </w:r>
      </w:hyperlink>
      <w:r w:rsidRPr="00FD0903">
        <w:rPr>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FD0903">
          <w:rPr>
            <w:rStyle w:val="Hyperlink"/>
            <w:rFonts w:cs="Palatino"/>
            <w:sz w:val="16"/>
            <w:szCs w:val="16"/>
          </w:rPr>
          <w:t>program.intake@usda.gov</w:t>
        </w:r>
      </w:hyperlink>
      <w:r w:rsidRPr="00FD0903">
        <w:rPr>
          <w:color w:val="0000FF"/>
          <w:sz w:val="16"/>
          <w:szCs w:val="16"/>
        </w:rPr>
        <w:t xml:space="preserve">. </w:t>
      </w:r>
    </w:p>
    <w:p w14:paraId="59EDEF5C" w14:textId="77777777" w:rsidR="007704A3" w:rsidRDefault="007704A3" w:rsidP="007704A3">
      <w:pPr>
        <w:spacing w:before="60"/>
        <w:ind w:left="360" w:right="360"/>
        <w:textAlignment w:val="baseline"/>
        <w:rPr>
          <w:sz w:val="16"/>
          <w:szCs w:val="16"/>
        </w:rPr>
      </w:pPr>
      <w:r w:rsidRPr="00FD0903">
        <w:rPr>
          <w:sz w:val="16"/>
          <w:szCs w:val="16"/>
        </w:rPr>
        <w:t>This institution is an equal opportunity provider.</w:t>
      </w:r>
    </w:p>
    <w:p w14:paraId="36C51C6C" w14:textId="77777777" w:rsidR="00BA7AEC" w:rsidRPr="00A07B84" w:rsidRDefault="00BA7AEC" w:rsidP="00A07B84">
      <w:pPr>
        <w:pStyle w:val="Default"/>
        <w:rPr>
          <w:sz w:val="22"/>
          <w:szCs w:val="22"/>
        </w:rPr>
      </w:pPr>
    </w:p>
    <w:sectPr w:rsidR="00BA7AEC" w:rsidRPr="00A07B84" w:rsidSect="002E78D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84"/>
    <w:rsid w:val="000972E5"/>
    <w:rsid w:val="0023145B"/>
    <w:rsid w:val="002E78DD"/>
    <w:rsid w:val="003D6AAB"/>
    <w:rsid w:val="007704A3"/>
    <w:rsid w:val="009E0111"/>
    <w:rsid w:val="00A07B84"/>
    <w:rsid w:val="00B42613"/>
    <w:rsid w:val="00B446A8"/>
    <w:rsid w:val="00BA7AEC"/>
    <w:rsid w:val="00D355E6"/>
    <w:rsid w:val="00DD67D5"/>
    <w:rsid w:val="00F7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4F11"/>
  <w15:chartTrackingRefBased/>
  <w15:docId w15:val="{CF36A571-8480-4A54-BE07-E554F532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B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7B84"/>
    <w:rPr>
      <w:color w:val="0563C1" w:themeColor="hyperlink"/>
      <w:u w:val="single"/>
    </w:rPr>
  </w:style>
  <w:style w:type="character" w:styleId="UnresolvedMention">
    <w:name w:val="Unresolved Mention"/>
    <w:basedOn w:val="DefaultParagraphFont"/>
    <w:uiPriority w:val="99"/>
    <w:semiHidden/>
    <w:unhideWhenUsed/>
    <w:rsid w:val="00F76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y.towell@abileneisd.org" TargetMode="External"/><Relationship Id="rId11" Type="http://schemas.openxmlformats.org/officeDocument/2006/relationships/theme" Target="theme/theme1.xml"/><Relationship Id="rId5" Type="http://schemas.openxmlformats.org/officeDocument/2006/relationships/hyperlink" Target="mailto:kandace.grenwelge@abileneis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F1C6-82DE-4188-8492-0E623D79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Abilene ISD</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Towell, Jay D</dc:creator>
  <cp:keywords/>
  <dc:description/>
  <cp:lastModifiedBy>Megan E Bass</cp:lastModifiedBy>
  <cp:revision>2</cp:revision>
  <dcterms:created xsi:type="dcterms:W3CDTF">2020-04-23T14:09:00Z</dcterms:created>
  <dcterms:modified xsi:type="dcterms:W3CDTF">2020-04-23T14:09:00Z</dcterms:modified>
</cp:coreProperties>
</file>